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1ED55" w14:textId="0DC8D98D" w:rsidR="001953C7" w:rsidRDefault="006D44CA">
      <w:pPr>
        <w:pBdr>
          <w:top w:val="nil"/>
          <w:left w:val="nil"/>
          <w:bottom w:val="nil"/>
          <w:right w:val="nil"/>
          <w:between w:val="nil"/>
        </w:pBdr>
        <w:spacing w:after="0" w:line="240" w:lineRule="auto"/>
        <w:rPr>
          <w:b/>
          <w:color w:val="000000"/>
          <w:sz w:val="40"/>
          <w:szCs w:val="40"/>
        </w:rPr>
      </w:pPr>
      <w:r>
        <w:rPr>
          <w:b/>
          <w:color w:val="000000"/>
          <w:sz w:val="40"/>
          <w:szCs w:val="40"/>
        </w:rPr>
        <w:t>IMPORTANT ANNOUNCEMENT</w:t>
      </w:r>
      <w:r>
        <w:rPr>
          <w:noProof/>
        </w:rPr>
        <w:drawing>
          <wp:anchor distT="0" distB="0" distL="114300" distR="114300" simplePos="0" relativeHeight="251658240" behindDoc="0" locked="0" layoutInCell="1" hidden="0" allowOverlap="1" wp14:anchorId="49343A42" wp14:editId="73ABC313">
            <wp:simplePos x="0" y="0"/>
            <wp:positionH relativeFrom="column">
              <wp:posOffset>4108450</wp:posOffset>
            </wp:positionH>
            <wp:positionV relativeFrom="paragraph">
              <wp:posOffset>0</wp:posOffset>
            </wp:positionV>
            <wp:extent cx="1619885" cy="907415"/>
            <wp:effectExtent l="0" t="0" r="0" b="0"/>
            <wp:wrapSquare wrapText="bothSides" distT="0" distB="0" distL="114300" distR="114300"/>
            <wp:docPr id="1" name="image3.jpg" descr="C:\Users\Liz\Downloads\Trust Logo digital.jpg"/>
            <wp:cNvGraphicFramePr/>
            <a:graphic xmlns:a="http://schemas.openxmlformats.org/drawingml/2006/main">
              <a:graphicData uri="http://schemas.openxmlformats.org/drawingml/2006/picture">
                <pic:pic xmlns:pic="http://schemas.openxmlformats.org/drawingml/2006/picture">
                  <pic:nvPicPr>
                    <pic:cNvPr id="0" name="image3.jpg" descr="C:\Users\Liz\Downloads\Trust Logo digital.jpg"/>
                    <pic:cNvPicPr preferRelativeResize="0"/>
                  </pic:nvPicPr>
                  <pic:blipFill>
                    <a:blip r:embed="rId7"/>
                    <a:srcRect/>
                    <a:stretch>
                      <a:fillRect/>
                    </a:stretch>
                  </pic:blipFill>
                  <pic:spPr>
                    <a:xfrm>
                      <a:off x="0" y="0"/>
                      <a:ext cx="1619885" cy="907415"/>
                    </a:xfrm>
                    <a:prstGeom prst="rect">
                      <a:avLst/>
                    </a:prstGeom>
                    <a:ln/>
                  </pic:spPr>
                </pic:pic>
              </a:graphicData>
            </a:graphic>
          </wp:anchor>
        </w:drawing>
      </w:r>
      <w:r w:rsidR="008A1A9F">
        <w:rPr>
          <w:b/>
          <w:color w:val="000000"/>
          <w:sz w:val="40"/>
          <w:szCs w:val="40"/>
        </w:rPr>
        <w:t xml:space="preserve"> </w:t>
      </w:r>
    </w:p>
    <w:p w14:paraId="2A2A9B36" w14:textId="477091A4" w:rsidR="001953C7" w:rsidRDefault="006D44CA">
      <w:pPr>
        <w:pBdr>
          <w:top w:val="nil"/>
          <w:left w:val="nil"/>
          <w:bottom w:val="nil"/>
          <w:right w:val="nil"/>
          <w:between w:val="nil"/>
        </w:pBdr>
        <w:spacing w:after="0" w:line="240" w:lineRule="auto"/>
        <w:rPr>
          <w:color w:val="000000"/>
          <w:sz w:val="36"/>
          <w:szCs w:val="36"/>
        </w:rPr>
      </w:pPr>
      <w:r>
        <w:rPr>
          <w:color w:val="000000"/>
          <w:sz w:val="36"/>
          <w:szCs w:val="36"/>
        </w:rPr>
        <w:t>COMMUNITY SUPPORT FUND</w:t>
      </w:r>
    </w:p>
    <w:p w14:paraId="7AA4F4DE" w14:textId="4C8AD3A3" w:rsidR="00804779" w:rsidRDefault="00804779">
      <w:pPr>
        <w:pBdr>
          <w:top w:val="nil"/>
          <w:left w:val="nil"/>
          <w:bottom w:val="nil"/>
          <w:right w:val="nil"/>
          <w:between w:val="nil"/>
        </w:pBdr>
        <w:spacing w:after="0" w:line="240" w:lineRule="auto"/>
        <w:rPr>
          <w:color w:val="000000"/>
          <w:sz w:val="36"/>
          <w:szCs w:val="36"/>
        </w:rPr>
      </w:pPr>
    </w:p>
    <w:p w14:paraId="3F913285" w14:textId="40B16D43" w:rsidR="001953C7" w:rsidRDefault="006D44CA">
      <w:pPr>
        <w:pBdr>
          <w:top w:val="nil"/>
          <w:left w:val="nil"/>
          <w:bottom w:val="nil"/>
          <w:right w:val="nil"/>
          <w:between w:val="nil"/>
        </w:pBdr>
        <w:spacing w:after="0" w:line="240" w:lineRule="auto"/>
        <w:jc w:val="both"/>
        <w:rPr>
          <w:color w:val="000000"/>
          <w:sz w:val="28"/>
          <w:szCs w:val="28"/>
        </w:rPr>
      </w:pPr>
      <w:r>
        <w:rPr>
          <w:color w:val="000000"/>
          <w:sz w:val="28"/>
          <w:szCs w:val="28"/>
        </w:rPr>
        <w:t>The Island of Hoy Development Trust, like other trusts around the country, has been working on a</w:t>
      </w:r>
      <w:r w:rsidR="008A1A9F">
        <w:rPr>
          <w:color w:val="000000"/>
          <w:sz w:val="28"/>
          <w:szCs w:val="28"/>
        </w:rPr>
        <w:t xml:space="preserve"> community</w:t>
      </w:r>
      <w:r>
        <w:rPr>
          <w:color w:val="000000"/>
          <w:sz w:val="28"/>
          <w:szCs w:val="28"/>
        </w:rPr>
        <w:t xml:space="preserve"> </w:t>
      </w:r>
      <w:r w:rsidR="008A1A9F">
        <w:rPr>
          <w:color w:val="000000"/>
          <w:sz w:val="28"/>
          <w:szCs w:val="28"/>
        </w:rPr>
        <w:t>coronavirus support</w:t>
      </w:r>
      <w:r>
        <w:rPr>
          <w:color w:val="000000"/>
          <w:sz w:val="28"/>
          <w:szCs w:val="28"/>
        </w:rPr>
        <w:t xml:space="preserve"> plan. This is to ensure that people on the island who are affected by the coronavirus crisis through losing their job or experiencing a reduction in income, and need help with household expenditure (general provisions, energy bills) in the weeks and months ahead, are offered some assistance.</w:t>
      </w:r>
    </w:p>
    <w:p w14:paraId="404BF23B" w14:textId="77777777" w:rsidR="001953C7" w:rsidRDefault="001953C7">
      <w:pPr>
        <w:pBdr>
          <w:top w:val="nil"/>
          <w:left w:val="nil"/>
          <w:bottom w:val="nil"/>
          <w:right w:val="nil"/>
          <w:between w:val="nil"/>
        </w:pBdr>
        <w:spacing w:after="0" w:line="240" w:lineRule="auto"/>
        <w:jc w:val="both"/>
        <w:rPr>
          <w:color w:val="000000"/>
          <w:sz w:val="28"/>
          <w:szCs w:val="28"/>
        </w:rPr>
      </w:pPr>
    </w:p>
    <w:p w14:paraId="455BA02C" w14:textId="5135DC40" w:rsidR="001953C7" w:rsidRDefault="006D44CA">
      <w:pPr>
        <w:pBdr>
          <w:top w:val="nil"/>
          <w:left w:val="nil"/>
          <w:bottom w:val="nil"/>
          <w:right w:val="nil"/>
          <w:between w:val="nil"/>
        </w:pBdr>
        <w:spacing w:after="0" w:line="240" w:lineRule="auto"/>
        <w:jc w:val="both"/>
        <w:rPr>
          <w:color w:val="000000"/>
          <w:sz w:val="28"/>
          <w:szCs w:val="28"/>
        </w:rPr>
      </w:pPr>
      <w:r>
        <w:rPr>
          <w:color w:val="000000"/>
          <w:sz w:val="28"/>
          <w:szCs w:val="28"/>
        </w:rPr>
        <w:t>The Trust is making funds available immediately and we are working hard to secure additional support. This scheme will be reviewed on an ongoing basis.</w:t>
      </w:r>
    </w:p>
    <w:p w14:paraId="671C8695" w14:textId="4A4527A9" w:rsidR="001953C7" w:rsidRDefault="006D44CA">
      <w:pPr>
        <w:pBdr>
          <w:top w:val="nil"/>
          <w:left w:val="nil"/>
          <w:bottom w:val="nil"/>
          <w:right w:val="nil"/>
          <w:between w:val="nil"/>
        </w:pBdr>
        <w:spacing w:after="0" w:line="240" w:lineRule="auto"/>
        <w:jc w:val="both"/>
        <w:rPr>
          <w:color w:val="000000"/>
          <w:sz w:val="28"/>
          <w:szCs w:val="28"/>
        </w:rPr>
      </w:pPr>
      <w:r>
        <w:rPr>
          <w:color w:val="000000"/>
          <w:sz w:val="28"/>
          <w:szCs w:val="28"/>
        </w:rPr>
        <w:t>The fund is open only to Permanent Hoy and Walls residents in need of immediate support</w:t>
      </w:r>
      <w:r w:rsidR="00804779">
        <w:rPr>
          <w:color w:val="000000"/>
          <w:sz w:val="28"/>
          <w:szCs w:val="28"/>
        </w:rPr>
        <w:t>:</w:t>
      </w:r>
      <w:r w:rsidR="00AF20CD">
        <w:rPr>
          <w:color w:val="000000"/>
          <w:sz w:val="28"/>
          <w:szCs w:val="28"/>
        </w:rPr>
        <w:t xml:space="preserve">  This will commence on Tuesday 14</w:t>
      </w:r>
      <w:r w:rsidR="00AF20CD" w:rsidRPr="00AF20CD">
        <w:rPr>
          <w:color w:val="000000"/>
          <w:sz w:val="28"/>
          <w:szCs w:val="28"/>
          <w:vertAlign w:val="superscript"/>
        </w:rPr>
        <w:t>th</w:t>
      </w:r>
      <w:r w:rsidR="00AF20CD">
        <w:rPr>
          <w:color w:val="000000"/>
          <w:sz w:val="28"/>
          <w:szCs w:val="28"/>
        </w:rPr>
        <w:t xml:space="preserve"> April 2020</w:t>
      </w:r>
    </w:p>
    <w:p w14:paraId="11DBCC5C" w14:textId="7A350801" w:rsidR="00804779" w:rsidRDefault="00804779" w:rsidP="00804779">
      <w:pPr>
        <w:pStyle w:val="ListParagraph"/>
        <w:numPr>
          <w:ilvl w:val="0"/>
          <w:numId w:val="2"/>
        </w:numPr>
        <w:pBdr>
          <w:top w:val="nil"/>
          <w:left w:val="nil"/>
          <w:bottom w:val="nil"/>
          <w:right w:val="nil"/>
          <w:between w:val="nil"/>
        </w:pBdr>
        <w:spacing w:after="0" w:line="240" w:lineRule="auto"/>
        <w:jc w:val="both"/>
        <w:rPr>
          <w:color w:val="000000"/>
          <w:sz w:val="28"/>
          <w:szCs w:val="28"/>
        </w:rPr>
      </w:pPr>
      <w:r>
        <w:rPr>
          <w:color w:val="000000"/>
          <w:sz w:val="28"/>
          <w:szCs w:val="28"/>
        </w:rPr>
        <w:t>Individuals/families in receipt of benefits</w:t>
      </w:r>
      <w:r w:rsidR="007B5D41">
        <w:rPr>
          <w:color w:val="000000"/>
          <w:sz w:val="28"/>
          <w:szCs w:val="28"/>
        </w:rPr>
        <w:t xml:space="preserve">/Working Tax Credits/Child </w:t>
      </w:r>
      <w:r w:rsidR="009E61E3">
        <w:rPr>
          <w:color w:val="000000"/>
          <w:sz w:val="28"/>
          <w:szCs w:val="28"/>
        </w:rPr>
        <w:t>T</w:t>
      </w:r>
      <w:r w:rsidR="007B5D41">
        <w:rPr>
          <w:color w:val="000000"/>
          <w:sz w:val="28"/>
          <w:szCs w:val="28"/>
        </w:rPr>
        <w:t>ax Credits</w:t>
      </w:r>
    </w:p>
    <w:p w14:paraId="2C1F4771" w14:textId="0ADE3734" w:rsidR="00804779" w:rsidRDefault="00804779" w:rsidP="00804779">
      <w:pPr>
        <w:pStyle w:val="ListParagraph"/>
        <w:numPr>
          <w:ilvl w:val="0"/>
          <w:numId w:val="2"/>
        </w:numPr>
        <w:pBdr>
          <w:top w:val="nil"/>
          <w:left w:val="nil"/>
          <w:bottom w:val="nil"/>
          <w:right w:val="nil"/>
          <w:between w:val="nil"/>
        </w:pBdr>
        <w:spacing w:after="0" w:line="240" w:lineRule="auto"/>
        <w:jc w:val="both"/>
        <w:rPr>
          <w:color w:val="000000"/>
          <w:sz w:val="28"/>
          <w:szCs w:val="28"/>
        </w:rPr>
      </w:pPr>
      <w:r>
        <w:rPr>
          <w:color w:val="000000"/>
          <w:sz w:val="28"/>
          <w:szCs w:val="28"/>
        </w:rPr>
        <w:t>Individuals who have applied for Universal Credits and are awaiting their first payment.</w:t>
      </w:r>
    </w:p>
    <w:p w14:paraId="319926C9" w14:textId="400D0100" w:rsidR="00804779" w:rsidRDefault="00804779" w:rsidP="00804779">
      <w:pPr>
        <w:pStyle w:val="ListParagraph"/>
        <w:numPr>
          <w:ilvl w:val="0"/>
          <w:numId w:val="2"/>
        </w:numPr>
        <w:pBdr>
          <w:top w:val="nil"/>
          <w:left w:val="nil"/>
          <w:bottom w:val="nil"/>
          <w:right w:val="nil"/>
          <w:between w:val="nil"/>
        </w:pBdr>
        <w:spacing w:after="0" w:line="240" w:lineRule="auto"/>
        <w:jc w:val="both"/>
        <w:rPr>
          <w:color w:val="000000"/>
          <w:sz w:val="28"/>
          <w:szCs w:val="28"/>
        </w:rPr>
      </w:pPr>
      <w:r>
        <w:rPr>
          <w:color w:val="000000"/>
          <w:sz w:val="28"/>
          <w:szCs w:val="28"/>
        </w:rPr>
        <w:t>Individuals who have lost their only source of income e.g. zero hours contract or self-employed.</w:t>
      </w:r>
    </w:p>
    <w:p w14:paraId="4C63F0B9" w14:textId="12825EE3" w:rsidR="001953C7" w:rsidRPr="00804779" w:rsidRDefault="00804779" w:rsidP="00804779">
      <w:pPr>
        <w:pStyle w:val="ListParagraph"/>
        <w:numPr>
          <w:ilvl w:val="0"/>
          <w:numId w:val="2"/>
        </w:numPr>
        <w:pBdr>
          <w:top w:val="nil"/>
          <w:left w:val="nil"/>
          <w:bottom w:val="nil"/>
          <w:right w:val="nil"/>
          <w:between w:val="nil"/>
        </w:pBdr>
        <w:spacing w:after="0" w:line="240" w:lineRule="auto"/>
        <w:jc w:val="both"/>
        <w:rPr>
          <w:color w:val="000000"/>
          <w:sz w:val="28"/>
          <w:szCs w:val="28"/>
        </w:rPr>
      </w:pPr>
      <w:r>
        <w:rPr>
          <w:color w:val="000000"/>
          <w:sz w:val="28"/>
          <w:szCs w:val="28"/>
        </w:rPr>
        <w:t xml:space="preserve"> Individuals who have had to stop working to provide childcare because of the current restrictions.</w:t>
      </w:r>
    </w:p>
    <w:p w14:paraId="3116C6F2" w14:textId="2565D307" w:rsidR="001953C7" w:rsidRDefault="006D44CA">
      <w:pPr>
        <w:pBdr>
          <w:top w:val="nil"/>
          <w:left w:val="nil"/>
          <w:bottom w:val="nil"/>
          <w:right w:val="nil"/>
          <w:between w:val="nil"/>
        </w:pBdr>
        <w:spacing w:after="0" w:line="240" w:lineRule="auto"/>
        <w:jc w:val="both"/>
        <w:rPr>
          <w:b/>
          <w:color w:val="000000"/>
          <w:sz w:val="28"/>
          <w:szCs w:val="28"/>
        </w:rPr>
      </w:pPr>
      <w:r>
        <w:rPr>
          <w:b/>
          <w:color w:val="000000"/>
          <w:sz w:val="28"/>
          <w:szCs w:val="28"/>
        </w:rPr>
        <w:t>HOW IT WORKS:</w:t>
      </w:r>
    </w:p>
    <w:p w14:paraId="51DAEE4E" w14:textId="43DD1AF0" w:rsidR="001953C7" w:rsidRDefault="006D44CA">
      <w:pPr>
        <w:numPr>
          <w:ilvl w:val="0"/>
          <w:numId w:val="1"/>
        </w:numPr>
        <w:pBdr>
          <w:top w:val="nil"/>
          <w:left w:val="nil"/>
          <w:bottom w:val="nil"/>
          <w:right w:val="nil"/>
          <w:between w:val="nil"/>
        </w:pBdr>
        <w:spacing w:after="0" w:line="240" w:lineRule="auto"/>
        <w:jc w:val="both"/>
        <w:rPr>
          <w:color w:val="000000"/>
          <w:sz w:val="28"/>
          <w:szCs w:val="28"/>
        </w:rPr>
      </w:pPr>
      <w:r>
        <w:rPr>
          <w:color w:val="000000"/>
          <w:sz w:val="28"/>
          <w:szCs w:val="28"/>
        </w:rPr>
        <w:t xml:space="preserve">Each Household is entitled to receive £10 per </w:t>
      </w:r>
      <w:r w:rsidR="007B5D41">
        <w:rPr>
          <w:color w:val="000000"/>
          <w:sz w:val="28"/>
          <w:szCs w:val="28"/>
        </w:rPr>
        <w:t>person</w:t>
      </w:r>
      <w:r>
        <w:rPr>
          <w:color w:val="000000"/>
          <w:sz w:val="28"/>
          <w:szCs w:val="28"/>
        </w:rPr>
        <w:t>, per week up to a maximum of £50 for a family with children under the age of sixteen.</w:t>
      </w:r>
    </w:p>
    <w:p w14:paraId="56F50F9C" w14:textId="17D3FBC4" w:rsidR="001953C7" w:rsidRDefault="006D44CA">
      <w:pPr>
        <w:numPr>
          <w:ilvl w:val="0"/>
          <w:numId w:val="1"/>
        </w:numPr>
        <w:pBdr>
          <w:top w:val="nil"/>
          <w:left w:val="nil"/>
          <w:bottom w:val="nil"/>
          <w:right w:val="nil"/>
          <w:between w:val="nil"/>
        </w:pBdr>
        <w:spacing w:after="0" w:line="240" w:lineRule="auto"/>
        <w:jc w:val="both"/>
        <w:rPr>
          <w:color w:val="000000"/>
          <w:sz w:val="28"/>
          <w:szCs w:val="28"/>
        </w:rPr>
      </w:pPr>
      <w:r>
        <w:rPr>
          <w:color w:val="000000"/>
          <w:sz w:val="28"/>
          <w:szCs w:val="28"/>
        </w:rPr>
        <w:t>All you need to do is contact the Wellbeing Coordinator through the Information and Support Hub.</w:t>
      </w:r>
    </w:p>
    <w:p w14:paraId="3C8F1EAF" w14:textId="11173559" w:rsidR="001953C7" w:rsidRPr="007B5D41" w:rsidRDefault="006D44CA" w:rsidP="007B5D41">
      <w:pPr>
        <w:numPr>
          <w:ilvl w:val="0"/>
          <w:numId w:val="1"/>
        </w:numPr>
        <w:pBdr>
          <w:top w:val="nil"/>
          <w:left w:val="nil"/>
          <w:bottom w:val="nil"/>
          <w:right w:val="nil"/>
          <w:between w:val="nil"/>
        </w:pBdr>
        <w:spacing w:after="0" w:line="240" w:lineRule="auto"/>
        <w:jc w:val="both"/>
        <w:rPr>
          <w:color w:val="000000"/>
          <w:sz w:val="28"/>
          <w:szCs w:val="28"/>
        </w:rPr>
      </w:pPr>
      <w:r>
        <w:rPr>
          <w:color w:val="000000"/>
          <w:sz w:val="28"/>
          <w:szCs w:val="28"/>
        </w:rPr>
        <w:t>The Information and Support Hub can also offer guidance on any socio-economic issues that could be causing anyone anxiety in regards to Debt, Social Care, Benefits, Advocacy, Fuel Bills, Housing, isolation etc.</w:t>
      </w:r>
    </w:p>
    <w:p w14:paraId="5998EE3F" w14:textId="0397ED52" w:rsidR="001953C7" w:rsidRDefault="006D44CA">
      <w:pPr>
        <w:pBdr>
          <w:top w:val="nil"/>
          <w:left w:val="nil"/>
          <w:bottom w:val="nil"/>
          <w:right w:val="nil"/>
          <w:between w:val="nil"/>
        </w:pBdr>
        <w:spacing w:after="0" w:line="240" w:lineRule="auto"/>
        <w:jc w:val="both"/>
        <w:rPr>
          <w:color w:val="000000"/>
          <w:sz w:val="28"/>
          <w:szCs w:val="28"/>
        </w:rPr>
      </w:pPr>
      <w:r>
        <w:rPr>
          <w:color w:val="000000"/>
          <w:sz w:val="28"/>
          <w:szCs w:val="28"/>
        </w:rPr>
        <w:t>In order for us to manage the overall scheme we can assure you that your details will be handled in the strictest of confidence and in compliance with general data protection regulations (GDPR)</w:t>
      </w:r>
    </w:p>
    <w:p w14:paraId="5AF8DC73" w14:textId="75DB1C74" w:rsidR="001953C7" w:rsidRDefault="006D44CA">
      <w:pPr>
        <w:pBdr>
          <w:top w:val="nil"/>
          <w:left w:val="nil"/>
          <w:bottom w:val="nil"/>
          <w:right w:val="nil"/>
          <w:between w:val="nil"/>
        </w:pBdr>
        <w:spacing w:after="0" w:line="240" w:lineRule="auto"/>
        <w:jc w:val="both"/>
        <w:rPr>
          <w:b/>
          <w:color w:val="000000"/>
          <w:sz w:val="28"/>
          <w:szCs w:val="28"/>
          <w:u w:val="single"/>
        </w:rPr>
      </w:pPr>
      <w:r>
        <w:rPr>
          <w:b/>
          <w:color w:val="000000"/>
          <w:sz w:val="28"/>
          <w:szCs w:val="28"/>
          <w:u w:val="single"/>
        </w:rPr>
        <w:t xml:space="preserve">Please understand this is currently for those who need immediate support and is not intended as an addition to existing benefits or source of income.   </w:t>
      </w:r>
    </w:p>
    <w:p w14:paraId="182E0165" w14:textId="47A05E80" w:rsidR="001953C7" w:rsidRDefault="001953C7">
      <w:pPr>
        <w:pBdr>
          <w:top w:val="nil"/>
          <w:left w:val="nil"/>
          <w:bottom w:val="nil"/>
          <w:right w:val="nil"/>
          <w:between w:val="nil"/>
        </w:pBdr>
        <w:spacing w:after="0" w:line="240" w:lineRule="auto"/>
        <w:jc w:val="both"/>
        <w:rPr>
          <w:b/>
          <w:color w:val="000000"/>
          <w:sz w:val="28"/>
          <w:szCs w:val="28"/>
          <w:u w:val="single"/>
        </w:rPr>
      </w:pPr>
    </w:p>
    <w:p w14:paraId="37F83C76" w14:textId="71DF783A" w:rsidR="001953C7" w:rsidRDefault="008A1A9F">
      <w:pPr>
        <w:pBdr>
          <w:top w:val="nil"/>
          <w:left w:val="nil"/>
          <w:bottom w:val="nil"/>
          <w:right w:val="nil"/>
          <w:between w:val="nil"/>
        </w:pBdr>
        <w:spacing w:after="0" w:line="240" w:lineRule="auto"/>
        <w:rPr>
          <w:color w:val="000000"/>
          <w:sz w:val="28"/>
          <w:szCs w:val="28"/>
        </w:rPr>
      </w:pPr>
      <w:r>
        <w:rPr>
          <w:noProof/>
        </w:rPr>
        <w:drawing>
          <wp:anchor distT="0" distB="0" distL="114300" distR="114300" simplePos="0" relativeHeight="251659264" behindDoc="0" locked="0" layoutInCell="1" allowOverlap="1" wp14:anchorId="5562ADCC" wp14:editId="410D696B">
            <wp:simplePos x="0" y="0"/>
            <wp:positionH relativeFrom="margin">
              <wp:posOffset>4521200</wp:posOffset>
            </wp:positionH>
            <wp:positionV relativeFrom="topMargin">
              <wp:posOffset>9423400</wp:posOffset>
            </wp:positionV>
            <wp:extent cx="1428750" cy="838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44CA">
        <w:rPr>
          <w:color w:val="000000"/>
          <w:sz w:val="28"/>
          <w:szCs w:val="28"/>
        </w:rPr>
        <w:t xml:space="preserve">For further information or to see if you are eligible please contact </w:t>
      </w:r>
      <w:proofErr w:type="spellStart"/>
      <w:r w:rsidR="006D44CA">
        <w:rPr>
          <w:color w:val="000000"/>
          <w:sz w:val="28"/>
          <w:szCs w:val="28"/>
        </w:rPr>
        <w:t>Denize</w:t>
      </w:r>
      <w:proofErr w:type="spellEnd"/>
      <w:r w:rsidR="006D44CA">
        <w:rPr>
          <w:color w:val="000000"/>
          <w:sz w:val="28"/>
          <w:szCs w:val="28"/>
        </w:rPr>
        <w:t xml:space="preserve"> on 701356 or email denize.lace.iohdt@gmail.com</w:t>
      </w:r>
      <w:r w:rsidR="006D44CA">
        <w:rPr>
          <w:color w:val="000000"/>
          <w:sz w:val="28"/>
          <w:szCs w:val="28"/>
        </w:rPr>
        <w:br/>
      </w:r>
    </w:p>
    <w:sectPr w:rsidR="001953C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F2711" w14:textId="77777777" w:rsidR="001A21F7" w:rsidRDefault="001A21F7">
      <w:pPr>
        <w:spacing w:after="0" w:line="240" w:lineRule="auto"/>
      </w:pPr>
      <w:r>
        <w:separator/>
      </w:r>
    </w:p>
  </w:endnote>
  <w:endnote w:type="continuationSeparator" w:id="0">
    <w:p w14:paraId="163DF0C2" w14:textId="77777777" w:rsidR="001A21F7" w:rsidRDefault="001A2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DF4CE" w14:textId="77777777" w:rsidR="001953C7" w:rsidRDefault="001953C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3A8F8" w14:textId="77777777" w:rsidR="001953C7" w:rsidRDefault="006D44CA">
    <w:pPr>
      <w:pBdr>
        <w:top w:val="nil"/>
        <w:left w:val="nil"/>
        <w:bottom w:val="nil"/>
        <w:right w:val="nil"/>
        <w:between w:val="nil"/>
      </w:pBdr>
      <w:tabs>
        <w:tab w:val="center" w:pos="4513"/>
        <w:tab w:val="right" w:pos="9026"/>
      </w:tabs>
      <w:spacing w:after="0" w:line="240" w:lineRule="auto"/>
      <w:rPr>
        <w:color w:val="000000"/>
      </w:rPr>
    </w:pPr>
    <w:bookmarkStart w:id="0" w:name="_gjdgxs" w:colFirst="0" w:colLast="0"/>
    <w:bookmarkEnd w:id="0"/>
    <w:r>
      <w:rPr>
        <w:noProof/>
        <w:color w:val="000000"/>
      </w:rPr>
      <w:drawing>
        <wp:inline distT="0" distB="0" distL="0" distR="0" wp14:anchorId="61EBCACC" wp14:editId="2DCFE2DB">
          <wp:extent cx="1390650" cy="60325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390650" cy="603250"/>
                  </a:xfrm>
                  <a:prstGeom prst="rect">
                    <a:avLst/>
                  </a:prstGeom>
                  <a:ln/>
                </pic:spPr>
              </pic:pic>
            </a:graphicData>
          </a:graphic>
        </wp:inline>
      </w:drawing>
    </w:r>
    <w:r>
      <w:rPr>
        <w:noProof/>
        <w:color w:val="000000"/>
      </w:rPr>
      <w:drawing>
        <wp:inline distT="0" distB="0" distL="0" distR="0" wp14:anchorId="1B3EB0DF" wp14:editId="4F140F29">
          <wp:extent cx="971550" cy="546100"/>
          <wp:effectExtent l="0" t="0" r="0" b="0"/>
          <wp:docPr id="2" name="image1.jpg" descr="https://lh6.googleusercontent.com/dLYMMv5YzqRigPzKVhbCZ9JRqtzRGmIZ0oUwE1bCPFm1371EP0Zpr9-UwoIZL2yQsaqGVoT6xVimrqRtMytDjyN0meI1ajn_QR8c8rOqoZS_wgkyL6UCLLwMTMSze1jtXqm20eA"/>
          <wp:cNvGraphicFramePr/>
          <a:graphic xmlns:a="http://schemas.openxmlformats.org/drawingml/2006/main">
            <a:graphicData uri="http://schemas.openxmlformats.org/drawingml/2006/picture">
              <pic:pic xmlns:pic="http://schemas.openxmlformats.org/drawingml/2006/picture">
                <pic:nvPicPr>
                  <pic:cNvPr id="0" name="image1.jpg" descr="https://lh6.googleusercontent.com/dLYMMv5YzqRigPzKVhbCZ9JRqtzRGmIZ0oUwE1bCPFm1371EP0Zpr9-UwoIZL2yQsaqGVoT6xVimrqRtMytDjyN0meI1ajn_QR8c8rOqoZS_wgkyL6UCLLwMTMSze1jtXqm20eA"/>
                  <pic:cNvPicPr preferRelativeResize="0"/>
                </pic:nvPicPr>
                <pic:blipFill>
                  <a:blip r:embed="rId2"/>
                  <a:srcRect/>
                  <a:stretch>
                    <a:fillRect/>
                  </a:stretch>
                </pic:blipFill>
                <pic:spPr>
                  <a:xfrm>
                    <a:off x="0" y="0"/>
                    <a:ext cx="971550" cy="54610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2F00A" w14:textId="77777777" w:rsidR="001953C7" w:rsidRDefault="001953C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DB95E" w14:textId="77777777" w:rsidR="001A21F7" w:rsidRDefault="001A21F7">
      <w:pPr>
        <w:spacing w:after="0" w:line="240" w:lineRule="auto"/>
      </w:pPr>
      <w:r>
        <w:separator/>
      </w:r>
    </w:p>
  </w:footnote>
  <w:footnote w:type="continuationSeparator" w:id="0">
    <w:p w14:paraId="1C633314" w14:textId="77777777" w:rsidR="001A21F7" w:rsidRDefault="001A2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C1CE8" w14:textId="77777777" w:rsidR="001953C7" w:rsidRDefault="001953C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ECF9F" w14:textId="77777777" w:rsidR="001953C7" w:rsidRDefault="001953C7">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9F56A" w14:textId="77777777" w:rsidR="001953C7" w:rsidRDefault="001953C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8304D1"/>
    <w:multiLevelType w:val="multilevel"/>
    <w:tmpl w:val="C7942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30F0E42"/>
    <w:multiLevelType w:val="hybridMultilevel"/>
    <w:tmpl w:val="724AF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3C7"/>
    <w:rsid w:val="001953C7"/>
    <w:rsid w:val="001A21F7"/>
    <w:rsid w:val="00646136"/>
    <w:rsid w:val="006D44CA"/>
    <w:rsid w:val="007B5D41"/>
    <w:rsid w:val="00804779"/>
    <w:rsid w:val="008656E1"/>
    <w:rsid w:val="008A1A9F"/>
    <w:rsid w:val="008F47CE"/>
    <w:rsid w:val="009E61E3"/>
    <w:rsid w:val="00AF2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2EF08"/>
  <w15:docId w15:val="{18FAAAEB-D8DA-40DB-8379-032444C4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04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Davidson</dc:creator>
  <cp:lastModifiedBy>Deanna</cp:lastModifiedBy>
  <cp:revision>2</cp:revision>
  <cp:lastPrinted>2020-04-08T12:15:00Z</cp:lastPrinted>
  <dcterms:created xsi:type="dcterms:W3CDTF">2020-05-17T09:11:00Z</dcterms:created>
  <dcterms:modified xsi:type="dcterms:W3CDTF">2020-05-17T09:11:00Z</dcterms:modified>
</cp:coreProperties>
</file>